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11B" w:rsidRPr="00980FE5" w:rsidRDefault="009E1822" w:rsidP="000C011B">
      <w:pPr>
        <w:ind w:right="640"/>
        <w:rPr>
          <w:sz w:val="16"/>
          <w:szCs w:val="16"/>
        </w:rPr>
      </w:pPr>
      <w:r w:rsidRPr="004E3308">
        <w:rPr>
          <w:sz w:val="32"/>
          <w:lang w:val="kk-KZ"/>
        </w:rPr>
        <w:t xml:space="preserve">  </w:t>
      </w:r>
      <w:r w:rsidR="009D5927">
        <w:rPr>
          <w:noProof/>
        </w:rPr>
        <w:drawing>
          <wp:inline distT="0" distB="0" distL="0" distR="0">
            <wp:extent cx="1752600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08815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308">
        <w:rPr>
          <w:sz w:val="32"/>
          <w:lang w:val="kk-KZ"/>
        </w:rPr>
        <w:t xml:space="preserve">           </w:t>
      </w:r>
      <w:r>
        <w:rPr>
          <w:sz w:val="32"/>
          <w:lang w:val="kk-KZ"/>
        </w:rPr>
        <w:t xml:space="preserve">                         </w:t>
      </w:r>
      <w:r>
        <w:rPr>
          <w:sz w:val="16"/>
          <w:szCs w:val="16"/>
          <w:lang w:val="kk-KZ"/>
        </w:rPr>
        <w:t>Клиенттік сервис бөлімінің жұмыс ережеле</w:t>
      </w:r>
      <w:r>
        <w:rPr>
          <w:sz w:val="16"/>
          <w:szCs w:val="16"/>
          <w:lang w:val="kk-KZ"/>
        </w:rPr>
        <w:t>ріне</w:t>
      </w:r>
    </w:p>
    <w:p w:rsidR="000C011B" w:rsidRDefault="009E1822" w:rsidP="009E1822">
      <w:pPr>
        <w:ind w:firstLine="165"/>
        <w:jc w:val="center"/>
        <w:rPr>
          <w:sz w:val="16"/>
          <w:szCs w:val="16"/>
        </w:rPr>
      </w:pPr>
      <w:r>
        <w:rPr>
          <w:sz w:val="16"/>
          <w:szCs w:val="16"/>
          <w:lang w:val="kk-KZ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kk-KZ"/>
        </w:rPr>
        <w:t>№ 4.9 қосымша</w:t>
      </w:r>
    </w:p>
    <w:p w:rsidR="000C011B" w:rsidRDefault="000C011B" w:rsidP="000C011B">
      <w:pPr>
        <w:rPr>
          <w:sz w:val="32"/>
        </w:rPr>
      </w:pPr>
    </w:p>
    <w:p w:rsidR="000A0632" w:rsidRPr="004E3308" w:rsidRDefault="000A0632" w:rsidP="000A0632">
      <w:pPr>
        <w:rPr>
          <w:sz w:val="32"/>
        </w:rPr>
      </w:pPr>
    </w:p>
    <w:p w:rsidR="007412B0" w:rsidRDefault="007412B0" w:rsidP="00B5348A">
      <w:pPr>
        <w:jc w:val="center"/>
        <w:rPr>
          <w:b/>
          <w:sz w:val="28"/>
          <w:szCs w:val="28"/>
          <w:u w:val="single"/>
        </w:rPr>
      </w:pPr>
    </w:p>
    <w:p w:rsidR="007412B0" w:rsidRDefault="009E1822" w:rsidP="00B5348A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  <w:u w:val="single"/>
          <w:lang w:val="kk-KZ"/>
        </w:rPr>
        <w:t>«</w:t>
      </w:r>
      <w:bookmarkEnd w:id="0"/>
      <w:proofErr w:type="spellStart"/>
      <w:r>
        <w:rPr>
          <w:b/>
          <w:sz w:val="28"/>
          <w:szCs w:val="28"/>
          <w:u w:val="single"/>
          <w:lang w:val="kk-KZ"/>
        </w:rPr>
        <w:t>Шинхан</w:t>
      </w:r>
      <w:proofErr w:type="spellEnd"/>
      <w:r>
        <w:rPr>
          <w:b/>
          <w:sz w:val="28"/>
          <w:szCs w:val="28"/>
          <w:u w:val="single"/>
          <w:lang w:val="kk-KZ"/>
        </w:rPr>
        <w:t xml:space="preserve"> Банк Қазақстан»</w:t>
      </w:r>
      <w:r>
        <w:rPr>
          <w:b/>
          <w:sz w:val="28"/>
          <w:szCs w:val="28"/>
          <w:u w:val="single"/>
          <w:lang w:val="kk-KZ"/>
        </w:rPr>
        <w:t xml:space="preserve"> АҚ</w:t>
      </w:r>
    </w:p>
    <w:p w:rsidR="007412B0" w:rsidRDefault="007412B0" w:rsidP="00B5348A">
      <w:pPr>
        <w:jc w:val="center"/>
        <w:rPr>
          <w:b/>
          <w:sz w:val="28"/>
          <w:szCs w:val="28"/>
        </w:rPr>
      </w:pPr>
    </w:p>
    <w:p w:rsidR="007412B0" w:rsidRDefault="009E1822" w:rsidP="00B5348A">
      <w:pPr>
        <w:jc w:val="center"/>
        <w:rPr>
          <w:b/>
          <w:sz w:val="28"/>
          <w:szCs w:val="28"/>
        </w:rPr>
      </w:pPr>
      <w:r w:rsidRPr="00D54856">
        <w:rPr>
          <w:b/>
          <w:sz w:val="28"/>
          <w:szCs w:val="28"/>
          <w:lang w:val="kk-KZ"/>
        </w:rPr>
        <w:t xml:space="preserve">Қазақстан Республикасының резиденттері - жеке нотариустар, жеке сот орындаушылары, адвокаттар және кәсіби медиаторлар үшін банк шотын ашуға қажетті құжаттар тізімін анықтайтын </w:t>
      </w:r>
    </w:p>
    <w:p w:rsidR="00B5348A" w:rsidRPr="007412B0" w:rsidRDefault="009E1822" w:rsidP="00793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Ақпараттық чек-парақ </w:t>
      </w:r>
    </w:p>
    <w:p w:rsidR="000A0632" w:rsidRPr="007412B0" w:rsidRDefault="000A0632" w:rsidP="000A0632">
      <w:pPr>
        <w:pStyle w:val="a3"/>
        <w:jc w:val="center"/>
        <w:rPr>
          <w:szCs w:val="28"/>
        </w:rPr>
      </w:pPr>
    </w:p>
    <w:p w:rsidR="000A0632" w:rsidRPr="007412B0" w:rsidRDefault="000A0632" w:rsidP="000A0632">
      <w:pPr>
        <w:pStyle w:val="a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320"/>
      </w:tblGrid>
      <w:tr w:rsidR="00590D6E">
        <w:trPr>
          <w:trHeight w:val="567"/>
        </w:trPr>
        <w:tc>
          <w:tcPr>
            <w:tcW w:w="426" w:type="dxa"/>
          </w:tcPr>
          <w:p w:rsidR="000A0632" w:rsidRPr="00062D52" w:rsidRDefault="009E1822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  <w:lang w:val="kk-KZ"/>
              </w:rPr>
              <w:t>1</w:t>
            </w:r>
          </w:p>
        </w:tc>
        <w:tc>
          <w:tcPr>
            <w:tcW w:w="9320" w:type="dxa"/>
          </w:tcPr>
          <w:p w:rsidR="000A0632" w:rsidRPr="00062D52" w:rsidRDefault="009E1822" w:rsidP="000A0632">
            <w:pPr>
              <w:pStyle w:val="a3"/>
              <w:jc w:val="left"/>
              <w:rPr>
                <w:sz w:val="20"/>
              </w:rPr>
            </w:pPr>
            <w:r w:rsidRPr="00062D52">
              <w:rPr>
                <w:sz w:val="20"/>
                <w:lang w:val="kk-KZ"/>
              </w:rPr>
              <w:t>Банк шотын ашу туралы өтініш (өтініш беретін компания</w:t>
            </w:r>
            <w:r w:rsidRPr="00062D52">
              <w:rPr>
                <w:sz w:val="20"/>
                <w:lang w:val="kk-KZ"/>
              </w:rPr>
              <w:t xml:space="preserve"> толтыратын банк нысаны);</w:t>
            </w:r>
          </w:p>
        </w:tc>
      </w:tr>
      <w:tr w:rsidR="00590D6E">
        <w:trPr>
          <w:trHeight w:val="567"/>
        </w:trPr>
        <w:tc>
          <w:tcPr>
            <w:tcW w:w="426" w:type="dxa"/>
          </w:tcPr>
          <w:p w:rsidR="00CC097C" w:rsidRPr="00062D52" w:rsidRDefault="009E1822" w:rsidP="00062D52">
            <w:pPr>
              <w:pStyle w:val="a3"/>
              <w:jc w:val="center"/>
              <w:rPr>
                <w:sz w:val="20"/>
              </w:rPr>
            </w:pPr>
            <w:r w:rsidRPr="00062D52">
              <w:rPr>
                <w:sz w:val="20"/>
                <w:lang w:val="kk-KZ"/>
              </w:rPr>
              <w:t>2</w:t>
            </w:r>
          </w:p>
        </w:tc>
        <w:tc>
          <w:tcPr>
            <w:tcW w:w="9320" w:type="dxa"/>
          </w:tcPr>
          <w:p w:rsidR="00CC097C" w:rsidRPr="00062D52" w:rsidRDefault="009E1822" w:rsidP="00167592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  <w:lang w:val="kk-KZ"/>
              </w:rPr>
              <w:t>Қолтаңба және мөр бедерінің үлгілері қойылған құжат (мөр болмаған жағдайда бедерін басу талап етілмейді);</w:t>
            </w:r>
          </w:p>
        </w:tc>
      </w:tr>
      <w:tr w:rsidR="00590D6E" w:rsidTr="00793ACB">
        <w:trPr>
          <w:trHeight w:val="1005"/>
        </w:trPr>
        <w:tc>
          <w:tcPr>
            <w:tcW w:w="426" w:type="dxa"/>
          </w:tcPr>
          <w:p w:rsidR="000A0632" w:rsidRPr="00062D52" w:rsidRDefault="009E1822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  <w:lang w:val="kk-KZ"/>
              </w:rPr>
              <w:t>3</w:t>
            </w:r>
          </w:p>
        </w:tc>
        <w:tc>
          <w:tcPr>
            <w:tcW w:w="9320" w:type="dxa"/>
          </w:tcPr>
          <w:p w:rsidR="000A0632" w:rsidRPr="007C03AC" w:rsidRDefault="009E1822" w:rsidP="00793ACB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  <w:lang w:val="kk-KZ"/>
              </w:rPr>
              <w:t xml:space="preserve">Нотариаттық/адвокаттық қызметпен/ атқарушылық құжаттарды орындау жөніндегі қызметпен айналысу құқығын беретін лицензияның немесе кәсіби медиаторлық қызметті жүзеге асыру құқығын беретін сертификаттың көшірмесі немесе </w:t>
            </w:r>
            <w:r>
              <w:rPr>
                <w:rStyle w:val="s0"/>
                <w:lang w:val="kk-KZ"/>
              </w:rPr>
              <w:t>«</w:t>
            </w:r>
            <w:r>
              <w:rPr>
                <w:rStyle w:val="s0"/>
                <w:lang w:val="kk-KZ"/>
              </w:rPr>
              <w:t>Е-лицензиялау»</w:t>
            </w:r>
            <w:r>
              <w:rPr>
                <w:rStyle w:val="s0"/>
                <w:lang w:val="kk-KZ"/>
              </w:rPr>
              <w:t xml:space="preserve">  (нотариустар/адвокатта</w:t>
            </w:r>
            <w:r>
              <w:rPr>
                <w:rStyle w:val="s0"/>
                <w:lang w:val="kk-KZ"/>
              </w:rPr>
              <w:t>р) мемлекеттік деректер қоры арқылы алынған электрондық лицензиялардың көшірмелері</w:t>
            </w:r>
            <w:r>
              <w:rPr>
                <w:sz w:val="20"/>
                <w:lang w:val="kk-KZ"/>
              </w:rPr>
              <w:t>;</w:t>
            </w:r>
          </w:p>
        </w:tc>
      </w:tr>
      <w:tr w:rsidR="00590D6E">
        <w:trPr>
          <w:trHeight w:val="851"/>
        </w:trPr>
        <w:tc>
          <w:tcPr>
            <w:tcW w:w="426" w:type="dxa"/>
          </w:tcPr>
          <w:p w:rsidR="000A0632" w:rsidRPr="00062D52" w:rsidRDefault="009E1822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  <w:lang w:val="kk-KZ"/>
              </w:rPr>
              <w:t>4</w:t>
            </w:r>
          </w:p>
        </w:tc>
        <w:tc>
          <w:tcPr>
            <w:tcW w:w="9320" w:type="dxa"/>
          </w:tcPr>
          <w:p w:rsidR="00062D52" w:rsidRPr="00062D52" w:rsidRDefault="009E1822" w:rsidP="00062D52">
            <w:pPr>
              <w:jc w:val="both"/>
            </w:pPr>
            <w:r>
              <w:rPr>
                <w:rStyle w:val="s0"/>
                <w:lang w:val="kk-KZ"/>
              </w:rPr>
              <w:t>Жеке басын растайтын құжат.</w:t>
            </w:r>
          </w:p>
          <w:p w:rsidR="000A0632" w:rsidRPr="00062D52" w:rsidRDefault="000A0632" w:rsidP="000A0632">
            <w:pPr>
              <w:pStyle w:val="a3"/>
              <w:rPr>
                <w:sz w:val="20"/>
              </w:rPr>
            </w:pPr>
          </w:p>
        </w:tc>
      </w:tr>
      <w:tr w:rsidR="00590D6E" w:rsidRPr="009E1822">
        <w:trPr>
          <w:trHeight w:val="851"/>
        </w:trPr>
        <w:tc>
          <w:tcPr>
            <w:tcW w:w="426" w:type="dxa"/>
          </w:tcPr>
          <w:p w:rsidR="00980FE5" w:rsidRPr="00980FE5" w:rsidRDefault="009E1822" w:rsidP="00062D52">
            <w:pPr>
              <w:pStyle w:val="a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5</w:t>
            </w:r>
          </w:p>
        </w:tc>
        <w:tc>
          <w:tcPr>
            <w:tcW w:w="9320" w:type="dxa"/>
          </w:tcPr>
          <w:p w:rsidR="00980FE5" w:rsidRPr="009E1822" w:rsidRDefault="009E1822" w:rsidP="00980FE5">
            <w:pPr>
              <w:jc w:val="both"/>
              <w:rPr>
                <w:rStyle w:val="s0"/>
                <w:lang w:val="en-US"/>
              </w:rPr>
            </w:pPr>
            <w:r>
              <w:rPr>
                <w:rStyle w:val="s0"/>
                <w:lang w:val="kk-KZ"/>
              </w:rPr>
              <w:t>Банк белгілеген нысандағы жеке тұлғаның сауалнамасы</w:t>
            </w:r>
          </w:p>
        </w:tc>
      </w:tr>
    </w:tbl>
    <w:p w:rsidR="000A0632" w:rsidRPr="009E1822" w:rsidRDefault="000A0632" w:rsidP="000A0632">
      <w:pPr>
        <w:pStyle w:val="a3"/>
        <w:jc w:val="left"/>
        <w:rPr>
          <w:b/>
          <w:i/>
          <w:lang w:val="en-US"/>
        </w:rPr>
      </w:pPr>
    </w:p>
    <w:p w:rsidR="00541E30" w:rsidRPr="009E1822" w:rsidRDefault="009E1822" w:rsidP="00541E30">
      <w:pPr>
        <w:rPr>
          <w:rStyle w:val="s0"/>
          <w:color w:val="000000" w:themeColor="text1"/>
          <w:sz w:val="24"/>
          <w:szCs w:val="24"/>
          <w:u w:val="single"/>
          <w:lang w:val="en-US"/>
        </w:rPr>
      </w:pPr>
      <w:r w:rsidRPr="00DC39AC">
        <w:rPr>
          <w:rStyle w:val="s0"/>
          <w:color w:val="000000" w:themeColor="text1"/>
          <w:sz w:val="24"/>
          <w:szCs w:val="24"/>
          <w:u w:val="single"/>
          <w:lang w:val="kk-KZ"/>
        </w:rPr>
        <w:t>Құжаттардың түпнұсқалары немесе нотариалды куәландырылған көшірмелері ұсынылады.</w:t>
      </w:r>
    </w:p>
    <w:p w:rsidR="00541E30" w:rsidRPr="009E1822" w:rsidRDefault="00541E30" w:rsidP="000A0632">
      <w:pPr>
        <w:pStyle w:val="a3"/>
        <w:jc w:val="left"/>
        <w:rPr>
          <w:b/>
          <w:i/>
          <w:lang w:val="en-US"/>
        </w:rPr>
      </w:pPr>
    </w:p>
    <w:p w:rsidR="000A0632" w:rsidRPr="009E1822" w:rsidRDefault="009E1822" w:rsidP="007412B0">
      <w:pPr>
        <w:jc w:val="both"/>
        <w:rPr>
          <w:lang w:val="en-US"/>
        </w:rPr>
      </w:pPr>
      <w:r w:rsidRPr="007412B0">
        <w:rPr>
          <w:lang w:val="kk-KZ"/>
        </w:rPr>
        <w:t>Қазақстан Республикасының заңнамасымен немесе Банкпен тікелей анықталған жағдайда Банк ашылатын шоттардың түрлеріне және клиенттің құқықтық субъектілігіне байланысты қосымша құжаттарды ұсынуды талап етуге құқылы болады.</w:t>
      </w:r>
    </w:p>
    <w:sectPr w:rsidR="000A0632" w:rsidRPr="009E1822" w:rsidSect="000A0632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31D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43A62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BDF19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32"/>
    <w:rsid w:val="00062D52"/>
    <w:rsid w:val="0006701A"/>
    <w:rsid w:val="000A0632"/>
    <w:rsid w:val="000C011B"/>
    <w:rsid w:val="00167592"/>
    <w:rsid w:val="001842AD"/>
    <w:rsid w:val="002261E7"/>
    <w:rsid w:val="0025674F"/>
    <w:rsid w:val="00290B18"/>
    <w:rsid w:val="004A091D"/>
    <w:rsid w:val="004E3308"/>
    <w:rsid w:val="00523FA0"/>
    <w:rsid w:val="00541E30"/>
    <w:rsid w:val="00584C53"/>
    <w:rsid w:val="00590D6E"/>
    <w:rsid w:val="005A5193"/>
    <w:rsid w:val="00606AAF"/>
    <w:rsid w:val="006D4513"/>
    <w:rsid w:val="006E601F"/>
    <w:rsid w:val="007412B0"/>
    <w:rsid w:val="007757C4"/>
    <w:rsid w:val="00793ACB"/>
    <w:rsid w:val="007C03AC"/>
    <w:rsid w:val="008343B6"/>
    <w:rsid w:val="008647F7"/>
    <w:rsid w:val="00980FE5"/>
    <w:rsid w:val="009B0358"/>
    <w:rsid w:val="009D5927"/>
    <w:rsid w:val="009E1822"/>
    <w:rsid w:val="00A347C2"/>
    <w:rsid w:val="00A62E0A"/>
    <w:rsid w:val="00B5348A"/>
    <w:rsid w:val="00B53800"/>
    <w:rsid w:val="00CC097C"/>
    <w:rsid w:val="00D54856"/>
    <w:rsid w:val="00D6662D"/>
    <w:rsid w:val="00DB1B2C"/>
    <w:rsid w:val="00DC39AC"/>
    <w:rsid w:val="00DF160A"/>
    <w:rsid w:val="00EA666A"/>
    <w:rsid w:val="00EC629D"/>
    <w:rsid w:val="00EE2ED1"/>
    <w:rsid w:val="00F03A87"/>
    <w:rsid w:val="00F8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E3760"/>
  <w15:docId w15:val="{5C96DC8E-09DE-428C-BA24-0EEC05EF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632"/>
    <w:rPr>
      <w:rFonts w:eastAsia="Times New Roman"/>
    </w:rPr>
  </w:style>
  <w:style w:type="paragraph" w:styleId="3">
    <w:name w:val="heading 3"/>
    <w:basedOn w:val="a"/>
    <w:next w:val="a"/>
    <w:qFormat/>
    <w:rsid w:val="000A06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0632"/>
    <w:pPr>
      <w:jc w:val="both"/>
    </w:pPr>
    <w:rPr>
      <w:sz w:val="28"/>
    </w:rPr>
  </w:style>
  <w:style w:type="character" w:customStyle="1" w:styleId="s0">
    <w:name w:val="s0"/>
    <w:basedOn w:val="a0"/>
    <w:rsid w:val="00062D5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rsid w:val="006E60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E60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Чек-лист для</vt:lpstr>
    </vt:vector>
  </TitlesOfParts>
  <Company>shinhanbank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Чек-лист для</dc:title>
  <dc:creator>Ainur</dc:creator>
  <cp:lastModifiedBy>Пользователь Windows</cp:lastModifiedBy>
  <cp:revision>11</cp:revision>
  <cp:lastPrinted>2016-08-23T07:21:00Z</cp:lastPrinted>
  <dcterms:created xsi:type="dcterms:W3CDTF">2016-04-28T06:40:00Z</dcterms:created>
  <dcterms:modified xsi:type="dcterms:W3CDTF">2021-02-06T09:22:00Z</dcterms:modified>
</cp:coreProperties>
</file>